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2CD" w:rsidRPr="00FB32CD" w:rsidRDefault="00FB32CD" w:rsidP="00FB32CD">
      <w:pPr>
        <w:rPr>
          <w:b/>
          <w:u w:val="single"/>
        </w:rPr>
      </w:pPr>
      <w:r w:rsidRPr="00FB32CD">
        <w:rPr>
          <w:b/>
          <w:u w:val="single"/>
        </w:rPr>
        <w:t xml:space="preserve">Privacy Version 1 </w:t>
      </w:r>
      <w:bookmarkStart w:id="0" w:name="_GoBack"/>
      <w:bookmarkEnd w:id="0"/>
    </w:p>
    <w:p w:rsidR="00FB32CD" w:rsidRDefault="00FB32CD" w:rsidP="00FB32CD">
      <w:pPr>
        <w:rPr>
          <w:b/>
        </w:rPr>
      </w:pPr>
    </w:p>
    <w:p w:rsidR="00FB32CD" w:rsidRPr="00FB32CD" w:rsidRDefault="00FB32CD" w:rsidP="00FB32CD">
      <w:pPr>
        <w:rPr>
          <w:b/>
        </w:rPr>
      </w:pPr>
      <w:r w:rsidRPr="00FB32CD">
        <w:rPr>
          <w:b/>
        </w:rPr>
        <w:t>Privacy and your Information</w:t>
      </w:r>
    </w:p>
    <w:p w:rsidR="00FB32CD" w:rsidRDefault="00FB32CD" w:rsidP="00FB32CD">
      <w:r>
        <w:t>Relationships Australia WA (RAWA) is committed to your right to confidentiality and privacy, and ensures protection of your records in adherence to privacy and legislative requirements. RAWA is also committed to providing you with information regarding your rights, including limits of confidentiality when legal and duty of care considerations are deemed necessary. Our commitment to confidentiality exists alongside our duty to uphold the law and to protect the health and safety of yourself and others; in particular, children.</w:t>
      </w:r>
    </w:p>
    <w:p w:rsidR="00FB32CD" w:rsidRDefault="00FB32CD" w:rsidP="00FB32CD">
      <w:r>
        <w:t xml:space="preserve">As part of the services provided to you by RAWA, personal information is required, in accordance with funding contracts, to ensure effective and responsible delivery of services.  </w:t>
      </w:r>
    </w:p>
    <w:p w:rsidR="00FB32CD" w:rsidRDefault="00FB32CD" w:rsidP="00FB32CD">
      <w:r>
        <w:t xml:space="preserve">Information collected will be securely stored and maintained according to Australian Privacy Principles. Information collected may include, but is not limited to, your first and last name, date of birth, gender, </w:t>
      </w:r>
      <w:proofErr w:type="gramStart"/>
      <w:r>
        <w:t>indigenous</w:t>
      </w:r>
      <w:proofErr w:type="gramEnd"/>
      <w:r>
        <w:t xml:space="preserve"> status, suburb, state, postcode and referral source. Your first and last name is protected under the Privacy Act 1988.</w:t>
      </w:r>
    </w:p>
    <w:p w:rsidR="00FB32CD" w:rsidRDefault="00FB32CD" w:rsidP="00FB32CD">
      <w:r>
        <w:t>The Commonwealth Government provides funding to RAWA through the Department of Social Services (DSS) and/or the Attorney-General’s Department (AGD) for many support services. As a requirement of funding contracts, RAWA will transfer some of your data to the DSS Data Exchange System which de-identifies you by using parts of your first and last name, date of birth and gender will be used to create a Statistical Linkage Key (SLK).</w:t>
      </w:r>
    </w:p>
    <w:p w:rsidR="00973E95" w:rsidRDefault="00FB32CD" w:rsidP="00FB32CD">
      <w:r>
        <w:t>The SLK code and other information collected about you will be transferred to DSS for policy development, grants program administration and research &amp; evaluation purposes. This will not include information that identifies you, or that can be used to re-identify you, in any way. You can find out more on the DSS website www.dss.gov.au.</w:t>
      </w:r>
    </w:p>
    <w:sectPr w:rsidR="00973E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2CD"/>
    <w:rsid w:val="00927885"/>
    <w:rsid w:val="00C5432B"/>
    <w:rsid w:val="00FB32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4C622"/>
  <w15:chartTrackingRefBased/>
  <w15:docId w15:val="{F38F236A-9EEA-42A8-AEDE-B496762F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279</Words>
  <Characters>1592</Characters>
  <Application>Microsoft Office Word</Application>
  <DocSecurity>0</DocSecurity>
  <Lines>13</Lines>
  <Paragraphs>3</Paragraphs>
  <ScaleCrop>false</ScaleCrop>
  <Company>Relationships Australia WA</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Simm</dc:creator>
  <cp:keywords/>
  <dc:description/>
  <cp:lastModifiedBy>Teresa Simm</cp:lastModifiedBy>
  <cp:revision>1</cp:revision>
  <dcterms:created xsi:type="dcterms:W3CDTF">2020-07-29T06:59:00Z</dcterms:created>
  <dcterms:modified xsi:type="dcterms:W3CDTF">2020-07-29T07:06:00Z</dcterms:modified>
</cp:coreProperties>
</file>